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</w:rPr>
        <w:t>附件3</w:t>
      </w:r>
    </w:p>
    <w:p>
      <w:pPr>
        <w:pStyle w:val="8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授权委托书</w:t>
      </w:r>
      <w:bookmarkEnd w:id="0"/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eastAsiaTheme="minorEastAsia"/>
          <w:lang w:eastAsia="zh-CN"/>
        </w:rPr>
      </w:pP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10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6"/>
        <w:rPr>
          <w:color w:val="auto"/>
        </w:rPr>
      </w:pPr>
    </w:p>
    <w:p>
      <w:pPr>
        <w:pStyle w:val="6"/>
        <w:rPr>
          <w:color w:val="auto"/>
        </w:rPr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5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2025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widowControl/>
        <w:rPr>
          <w:rFonts w:ascii="宋体" w:hAnsi="宋体" w:eastAsiaTheme="minorEastAsia"/>
          <w:sz w:val="21"/>
          <w:szCs w:val="21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C052B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4C313C5"/>
    <w:rsid w:val="19802E64"/>
    <w:rsid w:val="19CA5C3B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1E468DF"/>
    <w:rsid w:val="43BF1FB8"/>
    <w:rsid w:val="495C1358"/>
    <w:rsid w:val="4DD138AF"/>
    <w:rsid w:val="4E7E7BD1"/>
    <w:rsid w:val="4EBC052B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7049526B"/>
    <w:rsid w:val="716B386F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632" w:firstLineChars="200"/>
      <w:outlineLvl w:val="0"/>
    </w:pPr>
    <w:rPr>
      <w:rFonts w:ascii="Times New Roman" w:hAnsi="Times New Roman"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大标题"/>
    <w:basedOn w:val="1"/>
    <w:next w:val="8"/>
    <w:qFormat/>
    <w:uiPriority w:val="0"/>
    <w:pPr>
      <w:jc w:val="center"/>
    </w:pPr>
    <w:rPr>
      <w:rFonts w:ascii="Arial" w:hAnsi="Arial"/>
      <w:b/>
      <w:sz w:val="28"/>
    </w:rPr>
  </w:style>
  <w:style w:type="paragraph" w:styleId="8">
    <w:name w:val="Body Text First Indent 2"/>
    <w:basedOn w:val="9"/>
    <w:next w:val="1"/>
    <w:qFormat/>
    <w:uiPriority w:val="0"/>
    <w:pPr>
      <w:ind w:firstLine="420" w:firstLineChars="200"/>
    </w:pPr>
  </w:style>
  <w:style w:type="paragraph" w:styleId="9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2025-04-09T06:23:00Z</dcterms:created>
  <dc:creator>王的男人</dc:creator>
  <cp:lastModifiedBy>王的男人</cp:lastModifiedBy>
  <dcterms:modified xsi:type="dcterms:W3CDTF">2025-04-09T06:23:40Z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